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4D7041" w:rsidRPr="002D40AE" w:rsidTr="00DE62F0">
        <w:tc>
          <w:tcPr>
            <w:tcW w:w="4678" w:type="dxa"/>
            <w:gridSpan w:val="2"/>
          </w:tcPr>
          <w:p w:rsidR="000F1EA1" w:rsidRPr="002D40AE" w:rsidRDefault="002D0539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ПРОЕКТ</w:t>
            </w:r>
          </w:p>
        </w:tc>
      </w:tr>
      <w:tr w:rsidR="004D7041" w:rsidRPr="002D40AE" w:rsidTr="002D0539">
        <w:tc>
          <w:tcPr>
            <w:tcW w:w="4678" w:type="dxa"/>
            <w:gridSpan w:val="2"/>
          </w:tcPr>
          <w:p w:rsidR="000F1EA1" w:rsidRPr="002D40AE" w:rsidRDefault="000F1EA1" w:rsidP="00DE62F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c>
          <w:tcPr>
            <w:tcW w:w="2284" w:type="dxa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2D0539">
        <w:trPr>
          <w:trHeight w:val="365"/>
        </w:trPr>
        <w:tc>
          <w:tcPr>
            <w:tcW w:w="2284" w:type="dxa"/>
          </w:tcPr>
          <w:p w:rsidR="000F1EA1" w:rsidRPr="002D40AE" w:rsidRDefault="000F1EA1" w:rsidP="00DE62F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0F1EA1" w:rsidRPr="002D40AE" w:rsidRDefault="000F1EA1" w:rsidP="00DE62F0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4D7041" w:rsidRPr="002D40AE" w:rsidTr="00DE62F0">
        <w:trPr>
          <w:trHeight w:val="453"/>
        </w:trPr>
        <w:tc>
          <w:tcPr>
            <w:tcW w:w="4678" w:type="dxa"/>
            <w:gridSpan w:val="2"/>
          </w:tcPr>
          <w:p w:rsidR="000F1EA1" w:rsidRPr="002D40AE" w:rsidRDefault="000F1EA1" w:rsidP="00421B6E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Должностной регламент</w:t>
      </w:r>
      <w:r w:rsidRPr="002D40AE">
        <w:rPr>
          <w:rFonts w:cs="Times New Roman"/>
          <w:sz w:val="26"/>
          <w:szCs w:val="26"/>
        </w:rPr>
        <w:br/>
      </w:r>
      <w:r w:rsidR="00AC5E90">
        <w:rPr>
          <w:rFonts w:cs="Times New Roman"/>
          <w:sz w:val="26"/>
          <w:szCs w:val="26"/>
        </w:rPr>
        <w:t xml:space="preserve"> старшего </w:t>
      </w:r>
      <w:r w:rsidRPr="002D40AE">
        <w:rPr>
          <w:rFonts w:cs="Times New Roman"/>
          <w:sz w:val="26"/>
          <w:szCs w:val="26"/>
        </w:rPr>
        <w:t xml:space="preserve">государственного налогового инспектора отдела </w:t>
      </w:r>
      <w:r w:rsidR="00DE62F0" w:rsidRPr="002D40AE">
        <w:rPr>
          <w:rFonts w:cs="Times New Roman"/>
          <w:sz w:val="26"/>
          <w:szCs w:val="26"/>
        </w:rPr>
        <w:t>камеральных проверок №3</w:t>
      </w:r>
      <w:r w:rsidRPr="002D40AE">
        <w:rPr>
          <w:rFonts w:cs="Times New Roman"/>
          <w:sz w:val="26"/>
          <w:szCs w:val="26"/>
        </w:rPr>
        <w:t xml:space="preserve">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 </w:t>
      </w:r>
    </w:p>
    <w:p w:rsidR="000F1EA1" w:rsidRPr="002D40AE" w:rsidRDefault="000F1EA1" w:rsidP="000F1EA1">
      <w:pPr>
        <w:jc w:val="center"/>
        <w:rPr>
          <w:rFonts w:cs="Times New Roman"/>
          <w:sz w:val="26"/>
          <w:szCs w:val="26"/>
        </w:rPr>
      </w:pPr>
      <w:r w:rsidRPr="002D40AE">
        <w:rPr>
          <w:rFonts w:cs="Times New Roman"/>
          <w:sz w:val="26"/>
          <w:szCs w:val="26"/>
        </w:rPr>
        <w:t>г. Ставрополя</w:t>
      </w:r>
    </w:p>
    <w:p w:rsidR="000F1EA1" w:rsidRPr="002D40AE" w:rsidRDefault="000F1EA1" w:rsidP="000F1EA1">
      <w:pPr>
        <w:jc w:val="center"/>
        <w:rPr>
          <w:rFonts w:cs="Times New Roman"/>
          <w:b/>
          <w:sz w:val="26"/>
          <w:szCs w:val="26"/>
        </w:rPr>
      </w:pPr>
    </w:p>
    <w:p w:rsidR="000F1EA1" w:rsidRPr="002D40AE" w:rsidRDefault="000F1EA1" w:rsidP="000F1EA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40AE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0F1EA1" w:rsidRPr="002D40AE" w:rsidRDefault="000F1EA1" w:rsidP="000F1EA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C5E90" w:rsidRDefault="00AC5E90" w:rsidP="00AC5E90">
      <w:pPr>
        <w:numPr>
          <w:ilvl w:val="0"/>
          <w:numId w:val="2"/>
        </w:numPr>
        <w:tabs>
          <w:tab w:val="left" w:pos="993"/>
        </w:tabs>
        <w:ind w:left="0" w:firstLine="720"/>
        <w:rPr>
          <w:sz w:val="26"/>
        </w:rPr>
      </w:pPr>
      <w:r>
        <w:rPr>
          <w:sz w:val="26"/>
        </w:rPr>
        <w:t>  Должность федеральной государственной гражданской службы (далее - гражданская служба) старшего государственного налогового инспектора отдела камеральных проверок № 3</w:t>
      </w:r>
      <w:r>
        <w:rPr>
          <w:color w:val="FF0000"/>
          <w:sz w:val="26"/>
        </w:rPr>
        <w:t xml:space="preserve"> </w:t>
      </w:r>
      <w:r>
        <w:rPr>
          <w:sz w:val="26"/>
        </w:rPr>
        <w:t>(далее – старший государственный налоговый инспектор) Инспекции Федеральной налоговой службы по Ленинскому району г. Ставрополя, относится к старшей группе должностей гражданской службы категории "специалисты".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Регистрационный номер (код) должности –11-3-4-095.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2. 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3. Вид профессиональной служебной деятельности старшего государственного налогового инспектора: регулирование в сфере налога на прибыль организаций; Осуществление налогового контроля (Осуществление налогового контроля посредством проведения камеральных).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5. Старший государственный налоговый инспектор непосредственно подчиняется начальнику отдела.</w:t>
      </w:r>
    </w:p>
    <w:p w:rsidR="00AC5E90" w:rsidRPr="00BD2D9A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BD2D9A">
        <w:rPr>
          <w:rFonts w:ascii="Times New Roman" w:hAnsi="Times New Roman"/>
          <w:sz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налоговый инспектор отдела. Старший государственный налоговый инспектор отдела исполняет обязанности старшего государственного налогового инспектора отдела.</w:t>
      </w:r>
    </w:p>
    <w:p w:rsidR="00AC5E90" w:rsidRDefault="00AC5E90" w:rsidP="00AC5E90">
      <w:pPr>
        <w:ind w:firstLine="720"/>
        <w:rPr>
          <w:color w:val="FF0000"/>
          <w:sz w:val="26"/>
        </w:rPr>
      </w:pPr>
    </w:p>
    <w:p w:rsidR="00AC5E90" w:rsidRDefault="00AC5E90" w:rsidP="00AC5E90">
      <w:pPr>
        <w:pStyle w:val="ConsPlusNormal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II. Квалификационные требования</w:t>
      </w:r>
      <w:r>
        <w:rPr>
          <w:rFonts w:ascii="Times New Roman" w:hAnsi="Times New Roman"/>
          <w:b/>
          <w:sz w:val="26"/>
        </w:rPr>
        <w:br/>
        <w:t>для замещения должности гражданской службы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6.1. Наличие высшего образования.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6.3. Наличие базовых знаний: знание государственного языка Российской Федерации (русского языка); знание основ: </w:t>
      </w:r>
      <w:hyperlink r:id="rId8" w:history="1">
        <w:r>
          <w:rPr>
            <w:rFonts w:ascii="Times New Roman" w:hAnsi="Times New Roman"/>
            <w:sz w:val="26"/>
          </w:rPr>
          <w:t>Конституции</w:t>
        </w:r>
      </w:hyperlink>
      <w:r>
        <w:rPr>
          <w:rFonts w:ascii="Times New Roman" w:hAnsi="Times New Roman"/>
          <w:sz w:val="26"/>
        </w:rPr>
        <w:t xml:space="preserve"> Российской Федерации, </w:t>
      </w:r>
      <w:r>
        <w:rPr>
          <w:rFonts w:ascii="Times New Roman" w:hAnsi="Times New Roman"/>
          <w:sz w:val="26"/>
        </w:rPr>
        <w:lastRenderedPageBreak/>
        <w:t xml:space="preserve">Федерального </w:t>
      </w:r>
      <w:hyperlink r:id="rId9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ascii="Times New Roman" w:hAnsi="Times New Roman"/>
            <w:sz w:val="26"/>
          </w:rPr>
          <w:t>закона</w:t>
        </w:r>
      </w:hyperlink>
      <w:r>
        <w:rPr>
          <w:rFonts w:ascii="Times New Roman" w:hAnsi="Times New Roman"/>
          <w:sz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>
        <w:rPr>
          <w:rFonts w:ascii="Times New Roman" w:hAnsi="Times New Roman"/>
          <w:sz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>
        <w:rPr>
          <w:rFonts w:ascii="Times New Roman" w:hAnsi="Times New Roman"/>
          <w:sz w:val="26"/>
        </w:rPr>
        <w:t xml:space="preserve"> инструкции по делопроизводству; возможности и особенности </w:t>
      </w:r>
      <w:proofErr w:type="gramStart"/>
      <w:r>
        <w:rPr>
          <w:rFonts w:ascii="Times New Roman" w:hAnsi="Times New Roman"/>
          <w:sz w:val="26"/>
        </w:rPr>
        <w:t>применения</w:t>
      </w:r>
      <w:proofErr w:type="gramEnd"/>
      <w:r>
        <w:rPr>
          <w:rFonts w:ascii="Times New Roman" w:hAnsi="Times New Roman"/>
          <w:sz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 Наличие профессиональных знаний: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6.4.1. В сфере законодательства Российской Федерации: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Налоговый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Таможенный кодекс Таможенного союза;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Трудовой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Гражданский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Земельный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Жилищный кодекс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Бюджетный </w:t>
      </w:r>
      <w:hyperlink r:id="rId12" w:history="1">
        <w:r>
          <w:rPr>
            <w:rFonts w:ascii="Times New Roman" w:hAnsi="Times New Roman"/>
            <w:sz w:val="26"/>
          </w:rPr>
          <w:t>кодекс</w:t>
        </w:r>
      </w:hyperlink>
      <w:r>
        <w:rPr>
          <w:rFonts w:ascii="Times New Roman" w:hAnsi="Times New Roman"/>
          <w:sz w:val="26"/>
        </w:rPr>
        <w:t xml:space="preserve"> Российской Федерации;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13" w:history="1">
        <w:r w:rsidR="00AC5E90">
          <w:rPr>
            <w:rFonts w:ascii="Times New Roman" w:hAnsi="Times New Roman"/>
            <w:sz w:val="26"/>
          </w:rPr>
          <w:t>Закон</w:t>
        </w:r>
      </w:hyperlink>
      <w:r w:rsidR="00AC5E90">
        <w:rPr>
          <w:rFonts w:ascii="Times New Roman" w:hAnsi="Times New Roman"/>
          <w:sz w:val="26"/>
        </w:rPr>
        <w:t xml:space="preserve"> Российской Федерации от 21 марта 1991 г. N 943-1 "О налоговых органах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4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5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6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7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Российской Федерации от 27 июля 2006 г. N 152-ФЗ "О персональных данных";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8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19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</w:t>
      </w:r>
      <w:r>
        <w:rPr>
          <w:rFonts w:ascii="Times New Roman" w:hAnsi="Times New Roman"/>
          <w:sz w:val="26"/>
        </w:rPr>
        <w:lastRenderedPageBreak/>
        <w:t>самоуправления";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0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1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Российской Федерации от 6 апреля 2011 г. N 63-ФЗ "Об электронной подписи";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Федеральный </w:t>
      </w:r>
      <w:hyperlink r:id="rId22" w:history="1">
        <w:r>
          <w:rPr>
            <w:rFonts w:ascii="Times New Roman" w:hAnsi="Times New Roman"/>
            <w:sz w:val="26"/>
          </w:rPr>
          <w:t>закон</w:t>
        </w:r>
      </w:hyperlink>
      <w:r>
        <w:rPr>
          <w:rFonts w:ascii="Times New Roman" w:hAnsi="Times New Roman"/>
          <w:sz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Федеральный закон от 6 декабря 2011 г. N 402-ФЗ "О бухгалтерском учете";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3" w:history="1">
        <w:r w:rsidR="00AC5E90">
          <w:rPr>
            <w:rFonts w:ascii="Times New Roman" w:hAnsi="Times New Roman"/>
            <w:sz w:val="26"/>
          </w:rPr>
          <w:t>постановление</w:t>
        </w:r>
      </w:hyperlink>
      <w:r w:rsidR="00AC5E90">
        <w:rPr>
          <w:rFonts w:ascii="Times New Roman" w:hAnsi="Times New Roman"/>
          <w:sz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4" w:history="1">
        <w:r w:rsidR="00AC5E90">
          <w:rPr>
            <w:rFonts w:ascii="Times New Roman" w:hAnsi="Times New Roman"/>
            <w:sz w:val="26"/>
          </w:rPr>
          <w:t>Указ</w:t>
        </w:r>
      </w:hyperlink>
      <w:r w:rsidR="00AC5E90">
        <w:rPr>
          <w:rFonts w:ascii="Times New Roman" w:hAnsi="Times New Roman"/>
          <w:sz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5" w:history="1">
        <w:r w:rsidR="00AC5E90">
          <w:rPr>
            <w:rFonts w:ascii="Times New Roman" w:hAnsi="Times New Roman"/>
            <w:sz w:val="26"/>
          </w:rPr>
          <w:t>Указ</w:t>
        </w:r>
      </w:hyperlink>
      <w:r w:rsidR="00AC5E90">
        <w:rPr>
          <w:rFonts w:ascii="Times New Roman" w:hAnsi="Times New Roman"/>
          <w:sz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6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AC5E90">
        <w:rPr>
          <w:rFonts w:ascii="Times New Roman" w:hAnsi="Times New Roman"/>
          <w:sz w:val="26"/>
        </w:rPr>
        <w:t xml:space="preserve">, </w:t>
      </w:r>
      <w:proofErr w:type="gramStart"/>
      <w:r w:rsidR="00AC5E90">
        <w:rPr>
          <w:rFonts w:ascii="Times New Roman" w:hAnsi="Times New Roman"/>
          <w:sz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Договор о Евразийском экономическом союзе от 29 мая 2014 г.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7" w:history="1">
        <w:r w:rsidR="00AC5E90">
          <w:rPr>
            <w:rFonts w:ascii="Times New Roman" w:hAnsi="Times New Roman"/>
            <w:sz w:val="26"/>
          </w:rPr>
          <w:t>постановление</w:t>
        </w:r>
      </w:hyperlink>
      <w:r w:rsidR="00AC5E90">
        <w:rPr>
          <w:rFonts w:ascii="Times New Roman" w:hAnsi="Times New Roman"/>
          <w:sz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8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29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</w:t>
      </w:r>
      <w:r w:rsidR="00AC5E90">
        <w:rPr>
          <w:rFonts w:ascii="Times New Roman" w:hAnsi="Times New Roman"/>
          <w:sz w:val="26"/>
        </w:rPr>
        <w:lastRenderedPageBreak/>
        <w:t>выездным налоговым проверкам";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0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AC5E90">
        <w:rPr>
          <w:rFonts w:ascii="Times New Roman" w:hAnsi="Times New Roman"/>
          <w:sz w:val="26"/>
        </w:rPr>
        <w:t xml:space="preserve"> </w:t>
      </w:r>
      <w:proofErr w:type="gramStart"/>
      <w:r w:rsidR="00AC5E90">
        <w:rPr>
          <w:rFonts w:ascii="Times New Roman" w:hAnsi="Times New Roman"/>
          <w:sz w:val="26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1" w:history="1">
        <w:proofErr w:type="gramStart"/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AC5E90">
        <w:rPr>
          <w:rFonts w:ascii="Times New Roman" w:hAnsi="Times New Roman"/>
          <w:sz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AC5E90">
        <w:rPr>
          <w:rFonts w:ascii="Times New Roman" w:hAnsi="Times New Roman"/>
          <w:sz w:val="26"/>
        </w:rPr>
        <w:t>дела</w:t>
      </w:r>
      <w:proofErr w:type="gramEnd"/>
      <w:r w:rsidR="00AC5E90">
        <w:rPr>
          <w:rFonts w:ascii="Times New Roman" w:hAnsi="Times New Roman"/>
          <w:sz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2" w:history="1">
        <w:r w:rsidR="00AC5E90">
          <w:rPr>
            <w:rFonts w:ascii="Times New Roman" w:hAnsi="Times New Roman"/>
            <w:sz w:val="26"/>
          </w:rPr>
          <w:t>приказ</w:t>
        </w:r>
      </w:hyperlink>
      <w:r w:rsidR="00AC5E90">
        <w:rPr>
          <w:rFonts w:ascii="Times New Roman" w:hAnsi="Times New Roman"/>
          <w:sz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AC5E90" w:rsidRDefault="00DE7161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hyperlink r:id="rId33" w:history="1">
        <w:r w:rsidR="00AC5E90">
          <w:rPr>
            <w:rFonts w:ascii="Times New Roman" w:hAnsi="Times New Roman"/>
            <w:sz w:val="26"/>
          </w:rPr>
          <w:t>письмо</w:t>
        </w:r>
      </w:hyperlink>
      <w:r w:rsidR="00AC5E90">
        <w:rPr>
          <w:rFonts w:ascii="Times New Roman" w:hAnsi="Times New Roman"/>
          <w:sz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6.4.2. </w:t>
      </w:r>
      <w:proofErr w:type="gramStart"/>
      <w:r>
        <w:rPr>
          <w:rFonts w:ascii="Times New Roman" w:hAnsi="Times New Roman"/>
          <w:sz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>
        <w:rPr>
          <w:rFonts w:ascii="Times New Roman" w:hAnsi="Times New Roman"/>
          <w:sz w:val="26"/>
        </w:rPr>
        <w:t xml:space="preserve"> </w:t>
      </w:r>
      <w:proofErr w:type="gramStart"/>
      <w:r>
        <w:rPr>
          <w:rFonts w:ascii="Times New Roman" w:hAnsi="Times New Roman"/>
          <w:sz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proofErr w:type="gramEnd"/>
      <w:r>
        <w:rPr>
          <w:rFonts w:ascii="Times New Roman" w:hAnsi="Times New Roman"/>
          <w:sz w:val="26"/>
        </w:rPr>
        <w:t xml:space="preserve"> порядок определения налоговой базы;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AC5E90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8B2551">
        <w:rPr>
          <w:rFonts w:ascii="Times New Roman" w:hAnsi="Times New Roman"/>
          <w:sz w:val="26"/>
        </w:rPr>
        <w:lastRenderedPageBreak/>
        <w:t>6.5. </w:t>
      </w:r>
      <w:proofErr w:type="gramStart"/>
      <w:r w:rsidRPr="008B2551">
        <w:rPr>
          <w:rFonts w:ascii="Times New Roman" w:hAnsi="Times New Roman"/>
          <w:sz w:val="26"/>
        </w:rPr>
        <w:t>Наличие функциональных знаний:  понятие</w:t>
      </w:r>
      <w:r>
        <w:rPr>
          <w:rFonts w:ascii="Times New Roman" w:hAnsi="Times New Roman"/>
          <w:sz w:val="26"/>
        </w:rPr>
        <w:t xml:space="preserve">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процедура организации проверки: порядок, этапы, инструменты проведения;</w:t>
      </w:r>
      <w:proofErr w:type="gramEnd"/>
      <w:r>
        <w:rPr>
          <w:rFonts w:ascii="Times New Roman" w:hAnsi="Times New Roman"/>
          <w:sz w:val="26"/>
        </w:rPr>
        <w:t xml:space="preserve"> ограничения при проведении проверочных процедур; меры, принимаемые по результатам проверки;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</w:t>
      </w:r>
      <w:proofErr w:type="spellStart"/>
      <w:r>
        <w:rPr>
          <w:rFonts w:ascii="Times New Roman" w:hAnsi="Times New Roman"/>
          <w:sz w:val="26"/>
        </w:rPr>
        <w:t>форме</w:t>
      </w:r>
      <w:proofErr w:type="gramStart"/>
      <w:r>
        <w:rPr>
          <w:rFonts w:ascii="Times New Roman" w:hAnsi="Times New Roman"/>
          <w:sz w:val="26"/>
        </w:rPr>
        <w:t>;п</w:t>
      </w:r>
      <w:proofErr w:type="gramEnd"/>
      <w:r>
        <w:rPr>
          <w:rFonts w:ascii="Times New Roman" w:hAnsi="Times New Roman"/>
          <w:sz w:val="26"/>
        </w:rPr>
        <w:t>онятие</w:t>
      </w:r>
      <w:proofErr w:type="spellEnd"/>
      <w:r>
        <w:rPr>
          <w:rFonts w:ascii="Times New Roman" w:hAnsi="Times New Roman"/>
          <w:sz w:val="26"/>
        </w:rPr>
        <w:t xml:space="preserve"> и принципы функционирования, назначение портала государственных </w:t>
      </w:r>
      <w:proofErr w:type="spellStart"/>
      <w:r>
        <w:rPr>
          <w:rFonts w:ascii="Times New Roman" w:hAnsi="Times New Roman"/>
          <w:sz w:val="26"/>
        </w:rPr>
        <w:t>услуг;права</w:t>
      </w:r>
      <w:proofErr w:type="spellEnd"/>
      <w:r>
        <w:rPr>
          <w:rFonts w:ascii="Times New Roman" w:hAnsi="Times New Roman"/>
          <w:sz w:val="26"/>
        </w:rPr>
        <w:t xml:space="preserve"> заявителей при получении государственных услуг; обязанности государственных органов, предоставляющих государственные </w:t>
      </w:r>
      <w:proofErr w:type="spellStart"/>
      <w:r>
        <w:rPr>
          <w:rFonts w:ascii="Times New Roman" w:hAnsi="Times New Roman"/>
          <w:sz w:val="26"/>
        </w:rPr>
        <w:t>услуги</w:t>
      </w:r>
      <w:proofErr w:type="gramStart"/>
      <w:r>
        <w:rPr>
          <w:rFonts w:ascii="Times New Roman" w:hAnsi="Times New Roman"/>
          <w:sz w:val="26"/>
        </w:rPr>
        <w:t>;с</w:t>
      </w:r>
      <w:proofErr w:type="gramEnd"/>
      <w:r>
        <w:rPr>
          <w:rFonts w:ascii="Times New Roman" w:hAnsi="Times New Roman"/>
          <w:sz w:val="26"/>
        </w:rPr>
        <w:t>тандарт</w:t>
      </w:r>
      <w:proofErr w:type="spellEnd"/>
      <w:r>
        <w:rPr>
          <w:rFonts w:ascii="Times New Roman" w:hAnsi="Times New Roman"/>
          <w:sz w:val="26"/>
        </w:rPr>
        <w:t xml:space="preserve">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>
        <w:rPr>
          <w:rFonts w:ascii="Times New Roman" w:hAnsi="Times New Roman"/>
          <w:sz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>
        <w:rPr>
          <w:rFonts w:ascii="Times New Roman" w:hAnsi="Times New Roman"/>
          <w:sz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</w:t>
      </w:r>
      <w:proofErr w:type="gramStart"/>
      <w:r>
        <w:rPr>
          <w:rFonts w:ascii="Times New Roman" w:hAnsi="Times New Roman"/>
          <w:sz w:val="26"/>
        </w:rPr>
        <w:t>..</w:t>
      </w:r>
      <w:proofErr w:type="gramEnd"/>
    </w:p>
    <w:p w:rsidR="00AC5E90" w:rsidRDefault="00AC5E90" w:rsidP="00AC5E90">
      <w:pPr>
        <w:pStyle w:val="aa"/>
        <w:ind w:firstLine="708"/>
        <w:jc w:val="both"/>
        <w:rPr>
          <w:color w:val="FF0000"/>
          <w:sz w:val="26"/>
        </w:rPr>
      </w:pPr>
      <w:r>
        <w:rPr>
          <w:rFonts w:ascii="Times New Roman" w:hAnsi="Times New Roman"/>
          <w:sz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/>
          <w:sz w:val="28"/>
        </w:rPr>
        <w:t>.</w:t>
      </w:r>
      <w:r>
        <w:rPr>
          <w:sz w:val="26"/>
        </w:rPr>
        <w:t xml:space="preserve"> </w:t>
      </w:r>
    </w:p>
    <w:p w:rsidR="00AC5E90" w:rsidRPr="00FF0632" w:rsidRDefault="00AC5E90" w:rsidP="00AC5E90">
      <w:pPr>
        <w:pStyle w:val="ConsPlusNormal"/>
        <w:ind w:firstLine="709"/>
        <w:jc w:val="both"/>
        <w:rPr>
          <w:rFonts w:ascii="Times New Roman" w:hAnsi="Times New Roman"/>
          <w:sz w:val="26"/>
        </w:rPr>
      </w:pPr>
      <w:r w:rsidRPr="00FF0632">
        <w:rPr>
          <w:rFonts w:ascii="Times New Roman" w:hAnsi="Times New Roman"/>
          <w:sz w:val="26"/>
        </w:rPr>
        <w:t xml:space="preserve">6.7. Наличие профессиональных умений:  </w:t>
      </w:r>
      <w:r w:rsidRPr="00FF0632">
        <w:rPr>
          <w:rFonts w:ascii="Times New Roman" w:hAnsi="Times New Roman"/>
          <w:sz w:val="26"/>
          <w:szCs w:val="26"/>
        </w:rPr>
        <w:t xml:space="preserve">практика применения законодательства о налогах и сборах; проведение камеральных налоговых  проверок; составление акта по результатам проведения камеральной налоговой проверки; подготовка решения о привлечении к ответственности за совершение налогового правонарушения либо об отказе в привлечении к ответственности за совершение налогового правонарушения; проведение камерального анализа налоговых деклараций и иных документов, служащих основанием для исчисления и уплаты налогов и сборов; проведение мероприятий налогового контроля; проведение отбора налогоплательщиков  и </w:t>
      </w:r>
      <w:proofErr w:type="spellStart"/>
      <w:r w:rsidRPr="00FF0632">
        <w:rPr>
          <w:rFonts w:ascii="Times New Roman" w:hAnsi="Times New Roman"/>
          <w:sz w:val="26"/>
          <w:szCs w:val="26"/>
        </w:rPr>
        <w:t>предпроверочного</w:t>
      </w:r>
      <w:proofErr w:type="spellEnd"/>
      <w:r w:rsidRPr="00FF0632">
        <w:rPr>
          <w:rFonts w:ascii="Times New Roman" w:hAnsi="Times New Roman"/>
          <w:sz w:val="26"/>
          <w:szCs w:val="26"/>
        </w:rPr>
        <w:t xml:space="preserve"> анализа их деятельности  для включения в проект плана проведения выездных налоговых проверок; работа с информационными ресурсами по направлению камеральных и выездных налоговых проверок; исполнение информаций по указаниям налоговых органов, органов местной власти и самоуправления, судебных приставов, правоохранительных органов и др.;</w:t>
      </w:r>
      <w:r w:rsidRPr="00FF0632">
        <w:rPr>
          <w:rFonts w:ascii="Times New Roman" w:hAnsi="Times New Roman"/>
          <w:sz w:val="26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</w:t>
      </w:r>
      <w:r w:rsidRPr="00FF0632">
        <w:rPr>
          <w:rFonts w:ascii="Times New Roman" w:hAnsi="Times New Roman"/>
          <w:sz w:val="26"/>
        </w:rPr>
        <w:lastRenderedPageBreak/>
        <w:t xml:space="preserve">проведении выездной налоговой проверки; </w:t>
      </w:r>
      <w:r w:rsidRPr="00FF0632">
        <w:rPr>
          <w:rFonts w:ascii="Times New Roman" w:hAnsi="Times New Roman"/>
          <w:sz w:val="26"/>
          <w:szCs w:val="26"/>
        </w:rPr>
        <w:t>формирования отчетности по предмету деятельности Отдела.</w:t>
      </w:r>
    </w:p>
    <w:p w:rsidR="00AC5E90" w:rsidRDefault="00AC5E90" w:rsidP="00AC5E90">
      <w:pPr>
        <w:spacing w:after="1" w:line="280" w:lineRule="atLeast"/>
        <w:rPr>
          <w:sz w:val="26"/>
        </w:rPr>
      </w:pPr>
      <w:r>
        <w:rPr>
          <w:color w:val="000000" w:themeColor="text1"/>
          <w:sz w:val="26"/>
          <w:szCs w:val="26"/>
        </w:rPr>
        <w:t xml:space="preserve">6.8 </w:t>
      </w:r>
      <w:r w:rsidRPr="00A10D6A">
        <w:rPr>
          <w:color w:val="000000" w:themeColor="text1"/>
          <w:sz w:val="26"/>
          <w:szCs w:val="26"/>
        </w:rPr>
        <w:t>Наличие функциональных умений:</w:t>
      </w:r>
      <w:r>
        <w:rPr>
          <w:sz w:val="26"/>
        </w:rPr>
        <w:t> 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</w:t>
      </w:r>
      <w:proofErr w:type="gramStart"/>
      <w:r>
        <w:rPr>
          <w:sz w:val="26"/>
        </w:rPr>
        <w:t>;о</w:t>
      </w:r>
      <w:proofErr w:type="gramEnd"/>
      <w:r>
        <w:rPr>
          <w:sz w:val="26"/>
        </w:rPr>
        <w:t xml:space="preserve">существление контроля исполнения предписаний, решений и других распорядительных документов; </w:t>
      </w:r>
      <w:proofErr w:type="gramStart"/>
      <w:r>
        <w:rPr>
          <w:sz w:val="26"/>
        </w:rPr>
        <w:t>прием и согласование документации, заявок, заявлений; рассмотрение запросов, ходатайств, уведомлений, жалоб; проведение экспертизы; проведение консультаций; ведение телефонных разговоров; организация подготовки разъяснений гражданам и организациям; 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</w:t>
      </w:r>
      <w:proofErr w:type="gramEnd"/>
      <w:r>
        <w:rPr>
          <w:sz w:val="26"/>
        </w:rPr>
        <w:t xml:space="preserve">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Интернет). </w:t>
      </w:r>
    </w:p>
    <w:p w:rsidR="00AC5E90" w:rsidRDefault="00AC5E90" w:rsidP="00AC5E90">
      <w:pPr>
        <w:pStyle w:val="ConsPlusNormal"/>
        <w:ind w:firstLine="709"/>
        <w:jc w:val="both"/>
        <w:outlineLvl w:val="0"/>
        <w:rPr>
          <w:rFonts w:ascii="Times New Roman" w:hAnsi="Times New Roman"/>
          <w:color w:val="000000" w:themeColor="text1"/>
          <w:sz w:val="26"/>
        </w:rPr>
      </w:pPr>
    </w:p>
    <w:p w:rsidR="000F1EA1" w:rsidRPr="002D40AE" w:rsidRDefault="000F1EA1" w:rsidP="000F1EA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jc w:val="center"/>
        <w:rPr>
          <w:rFonts w:cs="Times New Roman"/>
          <w:b/>
          <w:sz w:val="26"/>
          <w:szCs w:val="26"/>
        </w:rPr>
      </w:pPr>
      <w:r w:rsidRPr="002D40AE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AC5E90" w:rsidRPr="00F04530" w:rsidRDefault="00AC5E90" w:rsidP="00AC5E9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AC5E90" w:rsidRPr="00F04530" w:rsidRDefault="00AC5E90" w:rsidP="00AC5E90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камеральных проверок №3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Проведение камеральных проверок налоговой отчетности, в том числе представленной с нарушением установленного налоговым законодательством срока осуществление качественного и своевременного наполнения информационных ресурсов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Автоматизированный камеральный контроль проводится с использованием </w:t>
      </w:r>
      <w:proofErr w:type="spellStart"/>
      <w:r w:rsidRPr="00737CD5">
        <w:rPr>
          <w:rFonts w:cs="Times New Roman"/>
          <w:sz w:val="26"/>
          <w:szCs w:val="26"/>
        </w:rPr>
        <w:t>внутридокументных</w:t>
      </w:r>
      <w:proofErr w:type="spellEnd"/>
      <w:r w:rsidRPr="00737CD5">
        <w:rPr>
          <w:rFonts w:cs="Times New Roman"/>
          <w:sz w:val="26"/>
          <w:szCs w:val="26"/>
        </w:rPr>
        <w:t xml:space="preserve"> и </w:t>
      </w:r>
      <w:proofErr w:type="spellStart"/>
      <w:r w:rsidRPr="00737CD5">
        <w:rPr>
          <w:rFonts w:cs="Times New Roman"/>
          <w:sz w:val="26"/>
          <w:szCs w:val="26"/>
        </w:rPr>
        <w:t>междокументных</w:t>
      </w:r>
      <w:proofErr w:type="spellEnd"/>
      <w:r w:rsidRPr="00737CD5">
        <w:rPr>
          <w:rFonts w:cs="Times New Roman"/>
          <w:sz w:val="26"/>
          <w:szCs w:val="26"/>
        </w:rPr>
        <w:t xml:space="preserve"> контрольных соотношений.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Ежедневно формировать  протоколы ошибок </w:t>
      </w:r>
      <w:proofErr w:type="spellStart"/>
      <w:r w:rsidRPr="00737CD5">
        <w:rPr>
          <w:rFonts w:cs="Times New Roman"/>
          <w:sz w:val="26"/>
          <w:szCs w:val="26"/>
        </w:rPr>
        <w:t>взаимоувязки</w:t>
      </w:r>
      <w:proofErr w:type="spellEnd"/>
      <w:r w:rsidRPr="00737CD5">
        <w:rPr>
          <w:rFonts w:cs="Times New Roman"/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lastRenderedPageBreak/>
        <w:t xml:space="preserve">При выявлении ошибок по заполнению деклараций в 3-х </w:t>
      </w:r>
      <w:proofErr w:type="spellStart"/>
      <w:r w:rsidRPr="00737CD5">
        <w:rPr>
          <w:rFonts w:cs="Times New Roman"/>
          <w:sz w:val="26"/>
          <w:szCs w:val="26"/>
        </w:rPr>
        <w:t>дневный</w:t>
      </w:r>
      <w:proofErr w:type="spellEnd"/>
      <w:r w:rsidRPr="00737CD5">
        <w:rPr>
          <w:rFonts w:cs="Times New Roman"/>
          <w:sz w:val="26"/>
          <w:szCs w:val="26"/>
        </w:rPr>
        <w:t xml:space="preserve"> срок </w:t>
      </w:r>
      <w:proofErr w:type="gramStart"/>
      <w:r w:rsidRPr="00737CD5">
        <w:rPr>
          <w:rFonts w:cs="Times New Roman"/>
          <w:sz w:val="26"/>
          <w:szCs w:val="26"/>
        </w:rPr>
        <w:t>с даты выявления</w:t>
      </w:r>
      <w:proofErr w:type="gramEnd"/>
      <w:r w:rsidRPr="00737CD5">
        <w:rPr>
          <w:rFonts w:cs="Times New Roman"/>
          <w:sz w:val="26"/>
          <w:szCs w:val="26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Обеспечивать 100-процентное проведение камеральных проверок в автоматизированном режиме.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737CD5">
        <w:rPr>
          <w:rFonts w:cs="Times New Roman"/>
          <w:sz w:val="26"/>
          <w:szCs w:val="26"/>
        </w:rPr>
        <w:t>междокументальный</w:t>
      </w:r>
      <w:proofErr w:type="spellEnd"/>
      <w:r w:rsidRPr="00737CD5">
        <w:rPr>
          <w:rFonts w:cs="Times New Roman"/>
          <w:sz w:val="26"/>
          <w:szCs w:val="26"/>
        </w:rPr>
        <w:t xml:space="preserve"> и </w:t>
      </w:r>
      <w:proofErr w:type="spellStart"/>
      <w:r w:rsidRPr="00737CD5">
        <w:rPr>
          <w:rFonts w:cs="Times New Roman"/>
          <w:sz w:val="26"/>
          <w:szCs w:val="26"/>
        </w:rPr>
        <w:t>внутридокументальный</w:t>
      </w:r>
      <w:proofErr w:type="spellEnd"/>
      <w:r w:rsidRPr="00737CD5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В ходе проведения проверки проводит:</w:t>
      </w:r>
      <w:r w:rsidRPr="00737CD5">
        <w:rPr>
          <w:rFonts w:cs="Times New Roman"/>
          <w:sz w:val="26"/>
          <w:szCs w:val="26"/>
        </w:rPr>
        <w:tab/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б) </w:t>
      </w:r>
      <w:proofErr w:type="spellStart"/>
      <w:r w:rsidRPr="00737CD5">
        <w:rPr>
          <w:rFonts w:cs="Times New Roman"/>
          <w:sz w:val="26"/>
          <w:szCs w:val="26"/>
        </w:rPr>
        <w:t>взаимоувязку</w:t>
      </w:r>
      <w:proofErr w:type="spellEnd"/>
      <w:r w:rsidRPr="00737CD5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Pr="00737CD5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указанных целях используется  требование о представления пояснений.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Дальнейшая проверка с проведением мероприятий налогового контроля  осуществляется и является обязательной при представлении документов: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</w:t>
      </w:r>
      <w:r w:rsidRPr="00737CD5">
        <w:rPr>
          <w:rFonts w:cs="Times New Roman"/>
          <w:sz w:val="26"/>
          <w:szCs w:val="26"/>
        </w:rPr>
        <w:lastRenderedPageBreak/>
        <w:t>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б) налоговые декларации (расчеты), в которых заявлено право на применение налоговых льгот;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в) налоговые декларации (расчеты), в которых сумма налога (авансового платежа) заявлена к уменьшению или к возмещению;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г) налоговые декларации (расчеты) по налогам, связанным с использованием природных ресурсов;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д) налоговые декларации (расчеты) вместе с которыми представлены подтверждающие и иные документы.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</w:t>
      </w:r>
      <w:r w:rsidRPr="00737CD5">
        <w:rPr>
          <w:rFonts w:cs="Times New Roman"/>
          <w:sz w:val="26"/>
          <w:szCs w:val="26"/>
        </w:rPr>
        <w:lastRenderedPageBreak/>
        <w:t>дате его получения указанным лицом (его представителем) (пункт 5 статьи 100 Налогового кодекса).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В случае</w:t>
      </w:r>
      <w:proofErr w:type="gramStart"/>
      <w:r w:rsidRPr="00737CD5">
        <w:rPr>
          <w:rFonts w:cs="Times New Roman"/>
          <w:sz w:val="26"/>
          <w:szCs w:val="26"/>
        </w:rPr>
        <w:t>,</w:t>
      </w:r>
      <w:proofErr w:type="gramEnd"/>
      <w:r w:rsidRPr="00737CD5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737CD5">
        <w:rPr>
          <w:rFonts w:cs="Times New Roman"/>
          <w:sz w:val="26"/>
          <w:szCs w:val="26"/>
        </w:rPr>
        <w:t>с даты отправки</w:t>
      </w:r>
      <w:proofErr w:type="gramEnd"/>
      <w:r w:rsidRPr="00737CD5">
        <w:rPr>
          <w:rFonts w:cs="Times New Roman"/>
          <w:sz w:val="26"/>
          <w:szCs w:val="26"/>
        </w:rPr>
        <w:t xml:space="preserve"> заказного письма.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При обнаружении фактов, свидетельствующих о нарушениях законодательства о налогах и сборах, ответственность за которые </w:t>
      </w:r>
      <w:proofErr w:type="gramStart"/>
      <w:r w:rsidRPr="00737CD5">
        <w:rPr>
          <w:rFonts w:cs="Times New Roman"/>
          <w:sz w:val="26"/>
          <w:szCs w:val="26"/>
        </w:rPr>
        <w:t>установлена Налоговым Кодексом в течение 10 дней со дня выявления указанного нарушения должен</w:t>
      </w:r>
      <w:proofErr w:type="gramEnd"/>
      <w:r w:rsidRPr="00737CD5">
        <w:rPr>
          <w:rFonts w:cs="Times New Roman"/>
          <w:sz w:val="26"/>
          <w:szCs w:val="26"/>
        </w:rPr>
        <w:t xml:space="preserve"> быть составлен в установленной форме акт, подписываемый должностным лицом налогового органа и лицом, совершившим такое нарушение. Об отказе лица, совершившего нарушение законодательства о налогах и сборах, подписать акт делается соответствующая запись в этом акте.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Оформление выявленных фактов нарушения законодательства о налогах и сборах проводится в соответствии с требованиями ст.101.4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Подготовка проектов решений </w:t>
      </w:r>
      <w:proofErr w:type="gramStart"/>
      <w:r w:rsidRPr="00737CD5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737CD5">
        <w:rPr>
          <w:rFonts w:cs="Times New Roman"/>
          <w:sz w:val="26"/>
          <w:szCs w:val="26"/>
        </w:rPr>
        <w:t xml:space="preserve"> с требованиями гл.14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Согласовывать с правовым отделом проекты актов и решений по результатам камеральных проверок не </w:t>
      </w:r>
      <w:proofErr w:type="gramStart"/>
      <w:r w:rsidRPr="00737CD5">
        <w:rPr>
          <w:rFonts w:cs="Times New Roman"/>
          <w:sz w:val="26"/>
          <w:szCs w:val="26"/>
        </w:rPr>
        <w:t>позднее</w:t>
      </w:r>
      <w:proofErr w:type="gramEnd"/>
      <w:r w:rsidRPr="00737CD5">
        <w:rPr>
          <w:rFonts w:cs="Times New Roman"/>
          <w:sz w:val="26"/>
          <w:szCs w:val="26"/>
        </w:rPr>
        <w:t xml:space="preserve"> чем за 3 дня до даты вынесения;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ЭОД» (перевод в состояние «Готов к переносу начислений в КРСБ» не позднее даты принятия решения).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737CD5">
        <w:rPr>
          <w:rFonts w:cs="Times New Roman"/>
          <w:sz w:val="26"/>
          <w:szCs w:val="26"/>
        </w:rPr>
        <w:t>с даты принятия</w:t>
      </w:r>
      <w:proofErr w:type="gramEnd"/>
      <w:r w:rsidRPr="00737CD5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 В недельный срок </w:t>
      </w:r>
      <w:proofErr w:type="gramStart"/>
      <w:r w:rsidRPr="00737CD5">
        <w:rPr>
          <w:rFonts w:cs="Times New Roman"/>
          <w:sz w:val="26"/>
          <w:szCs w:val="26"/>
        </w:rPr>
        <w:t>с даты вручения</w:t>
      </w:r>
      <w:proofErr w:type="gramEnd"/>
      <w:r w:rsidRPr="00737CD5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lastRenderedPageBreak/>
        <w:t>Составление протоколов об административных правонарушениях.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spellStart"/>
      <w:r w:rsidRPr="00737CD5">
        <w:rPr>
          <w:rFonts w:cs="Times New Roman"/>
          <w:sz w:val="26"/>
          <w:szCs w:val="26"/>
        </w:rPr>
        <w:t>Ппринятие</w:t>
      </w:r>
      <w:proofErr w:type="spellEnd"/>
      <w:r w:rsidRPr="00737CD5">
        <w:rPr>
          <w:rFonts w:cs="Times New Roman"/>
          <w:sz w:val="26"/>
          <w:szCs w:val="26"/>
        </w:rPr>
        <w:t xml:space="preserve"> мер к налогоплательщикам, не представившим налоговые декларации в установленный срок.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proofErr w:type="gramStart"/>
      <w:r w:rsidRPr="00737CD5">
        <w:rPr>
          <w:rFonts w:cs="Times New Roman"/>
          <w:sz w:val="26"/>
          <w:szCs w:val="26"/>
        </w:rPr>
        <w:t>Приостановление операций по счетам налогоплательщиков, не представивших налоговые декларации в установленные сроки, в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Осуществление камеральных проверок и мониторинг крупнейших налогоплательщиков на основе показателей налоговых деклараций.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Участие в подготовке ответов на письменные запросы налогоплательщиков.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Участие в отборе налогоплательщиков для включения в план выездных налоговых проверок.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Осуществление отбора налогоплательщиков для заслушивания на комиссии по легализации объектов налогообложения с привлечением представителей местных органов власти, Прокуратуры, правоохранительных и других контролирующих органов, а так же внебюджетных фондов.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Подготовка в установленные сроки отчетности по предмету деятельности отдела.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Осуществление взаимодействия с </w:t>
      </w:r>
      <w:proofErr w:type="gramStart"/>
      <w:r w:rsidRPr="00737CD5">
        <w:rPr>
          <w:rFonts w:cs="Times New Roman"/>
          <w:sz w:val="26"/>
          <w:szCs w:val="26"/>
        </w:rPr>
        <w:t>правоохранительными</w:t>
      </w:r>
      <w:proofErr w:type="gramEnd"/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>органами и иными контролирующими органами по предмету деятельности</w:t>
      </w:r>
    </w:p>
    <w:p w:rsidR="00AC5E90" w:rsidRPr="00737CD5" w:rsidRDefault="00AC5E90" w:rsidP="00AC5E90">
      <w:pPr>
        <w:rPr>
          <w:rFonts w:cs="Times New Roman"/>
          <w:sz w:val="26"/>
          <w:szCs w:val="26"/>
        </w:rPr>
      </w:pPr>
      <w:r w:rsidRPr="00737CD5">
        <w:rPr>
          <w:rFonts w:cs="Times New Roman"/>
          <w:sz w:val="26"/>
          <w:szCs w:val="26"/>
        </w:rPr>
        <w:t xml:space="preserve"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дел. </w:t>
      </w:r>
    </w:p>
    <w:p w:rsidR="00AC5E90" w:rsidRPr="002E111E" w:rsidRDefault="00AC5E90" w:rsidP="00AC5E90">
      <w:pPr>
        <w:ind w:firstLine="540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действий.</w:t>
      </w:r>
    </w:p>
    <w:p w:rsidR="00AC5E90" w:rsidRPr="002E111E" w:rsidRDefault="00AC5E90" w:rsidP="00AC5E90">
      <w:pPr>
        <w:rPr>
          <w:rFonts w:cs="Times New Roman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4" w:history="1">
        <w:r w:rsidRPr="002E111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E111E">
        <w:rPr>
          <w:rFonts w:cs="Times New Roman"/>
          <w:sz w:val="26"/>
          <w:szCs w:val="26"/>
        </w:rPr>
        <w:t xml:space="preserve">,  Федеральный </w:t>
      </w:r>
      <w:hyperlink r:id="rId35" w:history="1">
        <w:r w:rsidRPr="002E111E">
          <w:rPr>
            <w:rFonts w:cs="Times New Roman"/>
            <w:sz w:val="26"/>
            <w:szCs w:val="26"/>
          </w:rPr>
          <w:t>закон</w:t>
        </w:r>
      </w:hyperlink>
      <w:r w:rsidRPr="002E111E">
        <w:rPr>
          <w:rFonts w:cs="Times New Roman"/>
          <w:sz w:val="26"/>
          <w:szCs w:val="26"/>
        </w:rPr>
        <w:t xml:space="preserve"> от 25.12.2008 № 273-ФЗ "О противодействии </w:t>
      </w:r>
      <w:proofErr w:type="spellStart"/>
      <w:r w:rsidRPr="002E111E">
        <w:rPr>
          <w:rFonts w:cs="Times New Roman"/>
          <w:sz w:val="26"/>
          <w:szCs w:val="26"/>
        </w:rPr>
        <w:t>коррупции</w:t>
      </w:r>
      <w:proofErr w:type="gramStart"/>
      <w:r w:rsidRPr="002E111E">
        <w:rPr>
          <w:rFonts w:cs="Times New Roman"/>
          <w:sz w:val="26"/>
          <w:szCs w:val="26"/>
        </w:rPr>
        <w:t>"и</w:t>
      </w:r>
      <w:proofErr w:type="spellEnd"/>
      <w:proofErr w:type="gramEnd"/>
      <w:r w:rsidRPr="002E111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36" w:history="1">
        <w:r w:rsidRPr="002E111E">
          <w:rPr>
            <w:rFonts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2E111E">
        <w:rPr>
          <w:rFonts w:cs="Times New Roman"/>
          <w:sz w:val="26"/>
          <w:szCs w:val="26"/>
        </w:rPr>
        <w:t xml:space="preserve">,  Федеральным </w:t>
      </w:r>
      <w:hyperlink r:id="rId37" w:history="1">
        <w:r w:rsidRPr="002E111E">
          <w:rPr>
            <w:rFonts w:cs="Times New Roman"/>
            <w:sz w:val="26"/>
            <w:szCs w:val="26"/>
          </w:rPr>
          <w:t>закон</w:t>
        </w:r>
      </w:hyperlink>
      <w:r w:rsidRPr="002E111E">
        <w:rPr>
          <w:rFonts w:cs="Times New Roman"/>
          <w:sz w:val="26"/>
          <w:szCs w:val="26"/>
        </w:rPr>
        <w:t xml:space="preserve">ом от 25.12.2008 № 273-ФЗ "О противодействии </w:t>
      </w:r>
      <w:proofErr w:type="spellStart"/>
      <w:r w:rsidRPr="002E111E">
        <w:rPr>
          <w:rFonts w:cs="Times New Roman"/>
          <w:sz w:val="26"/>
          <w:szCs w:val="26"/>
        </w:rPr>
        <w:t>коррупции</w:t>
      </w:r>
      <w:proofErr w:type="gramStart"/>
      <w:r w:rsidRPr="002E111E">
        <w:rPr>
          <w:rFonts w:cs="Times New Roman"/>
          <w:sz w:val="26"/>
          <w:szCs w:val="26"/>
        </w:rPr>
        <w:t>"и</w:t>
      </w:r>
      <w:proofErr w:type="spellEnd"/>
      <w:proofErr w:type="gramEnd"/>
      <w:r w:rsidRPr="002E111E">
        <w:rPr>
          <w:rFonts w:cs="Times New Roman"/>
          <w:sz w:val="26"/>
          <w:szCs w:val="26"/>
        </w:rPr>
        <w:t xml:space="preserve"> другими федеральными законами;</w:t>
      </w:r>
    </w:p>
    <w:p w:rsidR="00AC5E90" w:rsidRPr="0006497A" w:rsidRDefault="00AC5E90" w:rsidP="00AC5E90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</w:t>
      </w:r>
      <w:r w:rsidRPr="0006497A">
        <w:rPr>
          <w:rFonts w:cs="Times New Roman"/>
          <w:sz w:val="26"/>
          <w:szCs w:val="26"/>
        </w:rPr>
        <w:lastRenderedPageBreak/>
        <w:t xml:space="preserve">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AC5E90" w:rsidRPr="008D264F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C93F6D">
        <w:rPr>
          <w:rFonts w:cs="Times New Roman"/>
          <w:sz w:val="26"/>
          <w:szCs w:val="26"/>
        </w:rPr>
        <w:t>контроле за</w:t>
      </w:r>
      <w:proofErr w:type="gramEnd"/>
      <w:r w:rsidRPr="00C93F6D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C5E90" w:rsidRPr="00101D17" w:rsidRDefault="00AC5E90" w:rsidP="00AC5E90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lastRenderedPageBreak/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AC5E90" w:rsidRPr="00CE4819" w:rsidRDefault="00AC5E90" w:rsidP="00AC5E90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C5E90" w:rsidRPr="006877ED" w:rsidRDefault="00AC5E90" w:rsidP="00AC5E9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C5E90" w:rsidRDefault="00AC5E90" w:rsidP="00AC5E90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C5E90" w:rsidRPr="002E111E" w:rsidRDefault="00AC5E90" w:rsidP="00AC5E90">
      <w:pPr>
        <w:widowControl w:val="0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AC5E90" w:rsidRDefault="00AC5E90" w:rsidP="00AC5E9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</w:t>
      </w:r>
      <w:proofErr w:type="spellStart"/>
      <w:r w:rsidRPr="00C93F6D">
        <w:rPr>
          <w:rFonts w:cs="Times New Roman"/>
          <w:sz w:val="26"/>
          <w:szCs w:val="26"/>
        </w:rPr>
        <w:t>стикеров</w:t>
      </w:r>
      <w:proofErr w:type="spellEnd"/>
      <w:r w:rsidRPr="00C93F6D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AC5E90" w:rsidRPr="00C93F6D" w:rsidRDefault="00AC5E90" w:rsidP="00AC5E90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C93F6D">
        <w:rPr>
          <w:rFonts w:cs="Times New Roman"/>
          <w:sz w:val="26"/>
          <w:szCs w:val="26"/>
        </w:rPr>
        <w:t>отдела</w:t>
      </w:r>
      <w:proofErr w:type="gramEnd"/>
      <w:r w:rsidRPr="00C93F6D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AC5E90" w:rsidRPr="006877ED" w:rsidRDefault="00AC5E90" w:rsidP="00AC5E90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C5E90" w:rsidRPr="00C7504B" w:rsidRDefault="00AC5E90" w:rsidP="00AC5E90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AC5E90" w:rsidRPr="002E111E" w:rsidRDefault="00AC5E90" w:rsidP="00AC5E90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должности гражданской службы,  критериями   оценки эффективности </w:t>
      </w:r>
      <w:r w:rsidRPr="002E111E">
        <w:rPr>
          <w:rFonts w:cs="Times New Roman"/>
          <w:sz w:val="26"/>
          <w:szCs w:val="26"/>
        </w:rPr>
        <w:lastRenderedPageBreak/>
        <w:t>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E111E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2E111E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2E111E">
        <w:rPr>
          <w:rFonts w:cs="Times New Roman"/>
          <w:sz w:val="26"/>
          <w:szCs w:val="26"/>
        </w:rPr>
        <w:t>рост</w:t>
      </w:r>
      <w:proofErr w:type="gramEnd"/>
      <w:r w:rsidRPr="002E111E">
        <w:rPr>
          <w:rFonts w:cs="Times New Roman"/>
          <w:sz w:val="26"/>
          <w:szCs w:val="26"/>
        </w:rPr>
        <w:t xml:space="preserve"> на конкурсной основе;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C5E90" w:rsidRPr="002E111E" w:rsidRDefault="00AC5E90" w:rsidP="00AC5E90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членство в профессиональном союзе;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AC5E90" w:rsidRPr="002E111E" w:rsidRDefault="00AC5E90" w:rsidP="00AC5E90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2E111E">
        <w:rPr>
          <w:rFonts w:cs="Times New Roman"/>
          <w:sz w:val="26"/>
          <w:szCs w:val="26"/>
        </w:rPr>
        <w:t>на</w:t>
      </w:r>
      <w:proofErr w:type="gramEnd"/>
      <w:r w:rsidRPr="002E111E">
        <w:rPr>
          <w:rFonts w:cs="Times New Roman"/>
          <w:sz w:val="26"/>
          <w:szCs w:val="26"/>
        </w:rPr>
        <w:t xml:space="preserve"> </w:t>
      </w:r>
      <w:proofErr w:type="gramStart"/>
      <w:r w:rsidRPr="002E111E">
        <w:rPr>
          <w:rFonts w:cs="Times New Roman"/>
          <w:sz w:val="26"/>
          <w:szCs w:val="26"/>
        </w:rPr>
        <w:t>проставления</w:t>
      </w:r>
      <w:proofErr w:type="gramEnd"/>
      <w:r w:rsidRPr="002E111E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AC5E90" w:rsidRPr="002E111E" w:rsidRDefault="00AC5E90" w:rsidP="00AC5E90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AC5E90" w:rsidRPr="007F6BF4" w:rsidRDefault="00AC5E90" w:rsidP="00AC5E90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2E111E">
        <w:rPr>
          <w:rFonts w:cs="Times New Roman"/>
          <w:sz w:val="26"/>
          <w:szCs w:val="26"/>
        </w:rPr>
        <w:t xml:space="preserve"> положением об </w:t>
      </w:r>
      <w:r w:rsidRPr="002E111E">
        <w:rPr>
          <w:rFonts w:cs="Times New Roman"/>
          <w:sz w:val="26"/>
          <w:szCs w:val="26"/>
        </w:rPr>
        <w:lastRenderedPageBreak/>
        <w:t>Инспекции, утвержденным руководителем УФНС России по Ставропольскому краю, положением об отделе, приказами (распоряжениями) ФНС России,  приказами Управления,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</w:t>
      </w:r>
      <w:proofErr w:type="gramEnd"/>
      <w:r w:rsidRPr="007F6BF4">
        <w:rPr>
          <w:rFonts w:cs="Times New Roman"/>
          <w:sz w:val="26"/>
          <w:szCs w:val="26"/>
        </w:rPr>
        <w:t xml:space="preserve"> актами</w:t>
      </w:r>
      <w:r w:rsidRPr="002E111E">
        <w:rPr>
          <w:rFonts w:cs="Times New Roman"/>
          <w:sz w:val="26"/>
          <w:szCs w:val="26"/>
        </w:rPr>
        <w:t>, поручениями руководства Управления, Инспекции.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AC5E90" w:rsidRPr="00C82AD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Кроме того, старший государственный налоговый инспектор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C5E90" w:rsidRDefault="00AC5E90" w:rsidP="00AC5E90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C5E90" w:rsidRPr="002E111E" w:rsidRDefault="00AC5E90" w:rsidP="00AC5E90">
      <w:pPr>
        <w:ind w:firstLine="708"/>
        <w:rPr>
          <w:rFonts w:cs="Times New Roman"/>
          <w:sz w:val="26"/>
          <w:szCs w:val="26"/>
        </w:rPr>
      </w:pPr>
      <w:r w:rsidRPr="002E111E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AC5E90" w:rsidRPr="003C4D68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AC5E90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AC5E90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AC5E90" w:rsidRPr="003C4D68" w:rsidRDefault="00AC5E90" w:rsidP="00AC5E90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AC5E90" w:rsidRDefault="00AC5E90" w:rsidP="00AC5E9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IV. 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исполнять соответствующий документ или направлять его другому исполнителю;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r>
        <w:rPr>
          <w:sz w:val="26"/>
        </w:rPr>
        <w:t>заверять надлежащим образом копию документа;</w:t>
      </w:r>
    </w:p>
    <w:p w:rsidR="00AC5E90" w:rsidRDefault="00AC5E90" w:rsidP="00AC5E90">
      <w:pPr>
        <w:widowControl w:val="0"/>
        <w:ind w:right="-54" w:firstLine="710"/>
        <w:rPr>
          <w:sz w:val="26"/>
        </w:rPr>
      </w:pPr>
      <w:proofErr w:type="gramStart"/>
      <w:r>
        <w:rPr>
          <w:sz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>
        <w:rPr>
          <w:b/>
          <w:sz w:val="26"/>
        </w:rPr>
        <w:t>и(</w:t>
      </w:r>
      <w:proofErr w:type="gramEnd"/>
      <w:r>
        <w:rPr>
          <w:b/>
          <w:sz w:val="26"/>
        </w:rPr>
        <w:t>или) проектов управленческих и иных решений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постановка цели;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подготовка информации;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анализ факторов, влияющих на содержание проекта;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разработка и оценка возможных вариантов, выбор наиболее приемлемого варианта;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оценка результатов;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визирование документа;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участие в обсуждении проекта;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внесение предложений по проекту нормативного правового акта;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согласование документа;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осуществление правовой экспертизы документа и т.д.</w:t>
      </w:r>
    </w:p>
    <w:p w:rsidR="00AC5E90" w:rsidRDefault="00AC5E90" w:rsidP="00AC5E90">
      <w:pPr>
        <w:rPr>
          <w:sz w:val="26"/>
        </w:rPr>
      </w:pPr>
      <w:r>
        <w:rPr>
          <w:sz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положений об отделе и Инспекции;</w:t>
      </w:r>
    </w:p>
    <w:p w:rsidR="00AC5E90" w:rsidRDefault="00AC5E90" w:rsidP="00AC5E90">
      <w:pPr>
        <w:tabs>
          <w:tab w:val="left" w:pos="709"/>
        </w:tabs>
        <w:rPr>
          <w:sz w:val="26"/>
        </w:rPr>
      </w:pPr>
      <w:r>
        <w:rPr>
          <w:sz w:val="26"/>
        </w:rPr>
        <w:t xml:space="preserve">графика отпусков гражданских служащих Инспекции; </w:t>
      </w:r>
    </w:p>
    <w:p w:rsidR="00AC5E90" w:rsidRDefault="00AC5E90" w:rsidP="00AC5E90">
      <w:pPr>
        <w:tabs>
          <w:tab w:val="left" w:pos="709"/>
        </w:tabs>
        <w:rPr>
          <w:sz w:val="26"/>
        </w:rPr>
      </w:pPr>
      <w:r>
        <w:rPr>
          <w:sz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AC5E90" w:rsidRDefault="00AC5E90" w:rsidP="00AC5E90">
      <w:pPr>
        <w:tabs>
          <w:tab w:val="left" w:pos="709"/>
        </w:tabs>
        <w:rPr>
          <w:sz w:val="26"/>
        </w:rPr>
      </w:pPr>
    </w:p>
    <w:p w:rsidR="00AC5E90" w:rsidRDefault="00AC5E90" w:rsidP="00AC5E90">
      <w:pPr>
        <w:widowControl w:val="0"/>
        <w:ind w:left="709" w:firstLine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ind w:right="17"/>
        <w:rPr>
          <w:sz w:val="26"/>
        </w:rPr>
      </w:pPr>
      <w:r>
        <w:rPr>
          <w:sz w:val="26"/>
        </w:rPr>
        <w:t>16. 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Подготовка проектов  документов осуществляется в соответствии с административным регламентом ФНС России, Управления, Инспекции 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инспекции в соответствии с требованиями  нормативных документов по делопроизводству в ФНС  России, управления и инспекции.</w:t>
      </w:r>
    </w:p>
    <w:p w:rsidR="00AC5E90" w:rsidRDefault="00AC5E90" w:rsidP="00AC5E90">
      <w:pPr>
        <w:widowControl w:val="0"/>
        <w:jc w:val="center"/>
        <w:rPr>
          <w:b/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rPr>
          <w:sz w:val="26"/>
        </w:rPr>
      </w:pPr>
      <w:r>
        <w:rPr>
          <w:sz w:val="26"/>
        </w:rPr>
        <w:t>17. </w:t>
      </w:r>
      <w:proofErr w:type="gramStart"/>
      <w:r>
        <w:rPr>
          <w:sz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>
        <w:rPr>
          <w:sz w:val="26"/>
        </w:rPr>
        <w:t xml:space="preserve">, № </w:t>
      </w:r>
      <w:proofErr w:type="gramStart"/>
      <w:r>
        <w:rPr>
          <w:sz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AC5E90" w:rsidRDefault="00AC5E90" w:rsidP="00AC5E90">
      <w:pPr>
        <w:ind w:firstLine="714"/>
        <w:rPr>
          <w:sz w:val="26"/>
        </w:rPr>
      </w:pPr>
      <w:r>
        <w:rPr>
          <w:sz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AC5E90" w:rsidRDefault="00AC5E90" w:rsidP="00AC5E90">
      <w:pPr>
        <w:ind w:firstLine="714"/>
        <w:rPr>
          <w:sz w:val="26"/>
        </w:rPr>
      </w:pPr>
      <w:r>
        <w:rPr>
          <w:sz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rPr>
          <w:sz w:val="26"/>
        </w:rPr>
      </w:pPr>
      <w:r>
        <w:rPr>
          <w:sz w:val="26"/>
        </w:rPr>
        <w:t>18. 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AC5E90" w:rsidRDefault="00AC5E90" w:rsidP="00AC5E90">
      <w:pPr>
        <w:rPr>
          <w:sz w:val="26"/>
        </w:rPr>
      </w:pP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lastRenderedPageBreak/>
        <w:t>IX. Показатели эффективности и результативности</w:t>
      </w:r>
    </w:p>
    <w:p w:rsidR="00AC5E90" w:rsidRDefault="00AC5E90" w:rsidP="00AC5E90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AC5E90" w:rsidRDefault="00AC5E90" w:rsidP="00AC5E90">
      <w:pPr>
        <w:widowControl w:val="0"/>
        <w:rPr>
          <w:sz w:val="26"/>
          <w:highlight w:val="yellow"/>
        </w:rPr>
      </w:pPr>
    </w:p>
    <w:p w:rsidR="00AC5E90" w:rsidRDefault="00AC5E90" w:rsidP="00AC5E90">
      <w:pPr>
        <w:widowControl w:val="0"/>
        <w:rPr>
          <w:sz w:val="26"/>
        </w:rPr>
      </w:pPr>
      <w:r>
        <w:rPr>
          <w:sz w:val="26"/>
        </w:rPr>
        <w:t>19. 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C5E90" w:rsidRDefault="00AC5E90" w:rsidP="00AC5E90">
      <w:pPr>
        <w:ind w:firstLine="720"/>
        <w:rPr>
          <w:sz w:val="26"/>
        </w:rPr>
      </w:pPr>
      <w:r>
        <w:rPr>
          <w:sz w:val="26"/>
        </w:rPr>
        <w:t>осознанию ответственности за последствия своих действий.</w:t>
      </w:r>
    </w:p>
    <w:p w:rsidR="00AC5E90" w:rsidRDefault="00AC5E90" w:rsidP="00AC5E90">
      <w:pPr>
        <w:widowControl w:val="0"/>
        <w:ind w:firstLine="0"/>
        <w:rPr>
          <w:sz w:val="26"/>
          <w:highlight w:val="yellow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</w:p>
    <w:p w:rsidR="000F1EA1" w:rsidRPr="002D40AE" w:rsidRDefault="000F1EA1" w:rsidP="000F1EA1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0F1EA1" w:rsidRPr="002D40AE" w:rsidSect="00387DEE">
      <w:headerReference w:type="default" r:id="rId38"/>
      <w:pgSz w:w="11906" w:h="16838"/>
      <w:pgMar w:top="993" w:right="70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3A4" w:rsidRDefault="00BF53A4" w:rsidP="00A24825">
      <w:r>
        <w:separator/>
      </w:r>
    </w:p>
  </w:endnote>
  <w:endnote w:type="continuationSeparator" w:id="0">
    <w:p w:rsidR="00BF53A4" w:rsidRDefault="00BF53A4" w:rsidP="00A2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3A4" w:rsidRDefault="00BF53A4" w:rsidP="00A24825">
      <w:r>
        <w:separator/>
      </w:r>
    </w:p>
  </w:footnote>
  <w:footnote w:type="continuationSeparator" w:id="0">
    <w:p w:rsidR="00BF53A4" w:rsidRDefault="00BF53A4" w:rsidP="00A2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F53A4" w:rsidRPr="00B310A4" w:rsidRDefault="00BF53A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E7161">
          <w:rPr>
            <w:rFonts w:cs="Times New Roman"/>
            <w:noProof/>
            <w:color w:val="999999"/>
            <w:sz w:val="24"/>
            <w:szCs w:val="24"/>
          </w:rPr>
          <w:t>17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F53A4" w:rsidRPr="00B310A4" w:rsidRDefault="00BF53A4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AF96CBE"/>
    <w:multiLevelType w:val="multilevel"/>
    <w:tmpl w:val="2918DC20"/>
    <w:lvl w:ilvl="0">
      <w:start w:val="1"/>
      <w:numFmt w:val="decimal"/>
      <w:lvlText w:val="%1."/>
      <w:lvlJc w:val="left"/>
      <w:pPr>
        <w:ind w:left="1830" w:hanging="111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A1"/>
    <w:rsid w:val="00072EF8"/>
    <w:rsid w:val="000D60F3"/>
    <w:rsid w:val="000F1EA1"/>
    <w:rsid w:val="00136F5C"/>
    <w:rsid w:val="00141D3A"/>
    <w:rsid w:val="00173989"/>
    <w:rsid w:val="002568B6"/>
    <w:rsid w:val="002D0539"/>
    <w:rsid w:val="002D40AE"/>
    <w:rsid w:val="003171A4"/>
    <w:rsid w:val="00387DEE"/>
    <w:rsid w:val="003F7DA7"/>
    <w:rsid w:val="00421B6E"/>
    <w:rsid w:val="00466BDB"/>
    <w:rsid w:val="004727E7"/>
    <w:rsid w:val="004D7041"/>
    <w:rsid w:val="00505534"/>
    <w:rsid w:val="00526545"/>
    <w:rsid w:val="00560D40"/>
    <w:rsid w:val="006448B4"/>
    <w:rsid w:val="006F4397"/>
    <w:rsid w:val="007036FB"/>
    <w:rsid w:val="007D0492"/>
    <w:rsid w:val="008A4CFF"/>
    <w:rsid w:val="008C53DA"/>
    <w:rsid w:val="008D74CB"/>
    <w:rsid w:val="009D47A4"/>
    <w:rsid w:val="00A24825"/>
    <w:rsid w:val="00AC5E90"/>
    <w:rsid w:val="00AE75C5"/>
    <w:rsid w:val="00B42310"/>
    <w:rsid w:val="00B54C5A"/>
    <w:rsid w:val="00B85698"/>
    <w:rsid w:val="00BF53A4"/>
    <w:rsid w:val="00C14F4C"/>
    <w:rsid w:val="00CC7DA9"/>
    <w:rsid w:val="00D66655"/>
    <w:rsid w:val="00DE62F0"/>
    <w:rsid w:val="00DE7161"/>
    <w:rsid w:val="00DF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545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a"/>
    <w:rsid w:val="00AC5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A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F1E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1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F1EA1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0F1E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F1EA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0F1EA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0F1EA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0F1EA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0F1EA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link w:val="ab"/>
    <w:qFormat/>
    <w:rsid w:val="000F1EA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F1E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"/>
    <w:basedOn w:val="a"/>
    <w:link w:val="ad"/>
    <w:rsid w:val="00DE62F0"/>
    <w:pPr>
      <w:shd w:val="clear" w:color="auto" w:fill="FFFFFF"/>
      <w:spacing w:line="274" w:lineRule="exact"/>
      <w:ind w:right="-304" w:firstLine="0"/>
      <w:jc w:val="left"/>
    </w:pPr>
    <w:rPr>
      <w:rFonts w:eastAsia="Times New Roman" w:cs="Times New Roman"/>
      <w:color w:val="000000"/>
      <w:spacing w:val="-13"/>
      <w:sz w:val="25"/>
      <w:szCs w:val="25"/>
      <w:lang w:eastAsia="ru-RU"/>
    </w:rPr>
  </w:style>
  <w:style w:type="character" w:customStyle="1" w:styleId="ad">
    <w:name w:val="Основной текст Знак"/>
    <w:basedOn w:val="a0"/>
    <w:link w:val="ac"/>
    <w:rsid w:val="00DE62F0"/>
    <w:rPr>
      <w:rFonts w:ascii="Times New Roman" w:eastAsia="Times New Roman" w:hAnsi="Times New Roman" w:cs="Times New Roman"/>
      <w:color w:val="000000"/>
      <w:spacing w:val="-13"/>
      <w:sz w:val="25"/>
      <w:szCs w:val="25"/>
      <w:shd w:val="clear" w:color="auto" w:fill="FFFFFF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2654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26545"/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a"/>
    <w:rsid w:val="00AC5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53E76A3EC34CC9F7701532C847CAA989D6AE7F61F3A0D9DBB7656C999069n3H" TargetMode="External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53E76A3EC34CC9F770153BD140CAA989D2A97761F4AFD9DBB7656C999069n3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53E76A3EC34CC9F770153BD140CAA989D2A47F61F6A0D9DBB7656C999069n3H" TargetMode="External"/><Relationship Id="rId37" Type="http://schemas.openxmlformats.org/officeDocument/2006/relationships/hyperlink" Target="consultantplus://offline/ref=59B0D152012413112CEAB73EB68A2D534596755560522DE08AC0D62C8EI4l3I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8C6112FBB733FEAB59865FE6C8357702E3BCA2F77FDE35048F6500C927kDnDH" TargetMode="External"/><Relationship Id="rId36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53E76A3EC34CC9F7701532C847CAA989D5A47F63F0AAD9DBB7656C999069n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8C6112FBB733FEAB59865FE6C8357702E3B5ABF67ED335048F6500C927kDnDH" TargetMode="External"/><Relationship Id="rId30" Type="http://schemas.openxmlformats.org/officeDocument/2006/relationships/hyperlink" Target="consultantplus://offline/ref=53E76A3EC34CC9F7701532C847CAA989D5AF7A64FCACD9DBB7656C999069n3H" TargetMode="External"/><Relationship Id="rId35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17</Pages>
  <Words>7895</Words>
  <Characters>45002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5</cp:revision>
  <cp:lastPrinted>2022-07-11T11:14:00Z</cp:lastPrinted>
  <dcterms:created xsi:type="dcterms:W3CDTF">2022-07-11T10:59:00Z</dcterms:created>
  <dcterms:modified xsi:type="dcterms:W3CDTF">2022-07-11T12:24:00Z</dcterms:modified>
</cp:coreProperties>
</file>